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2640" w14:textId="77777777" w:rsidR="00C77D12" w:rsidRPr="005B6197" w:rsidRDefault="00C77D12" w:rsidP="00C77D1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E8FCC2" w14:textId="1533DD96" w:rsidR="004A59F1" w:rsidRPr="004A59F1" w:rsidRDefault="004A59F1" w:rsidP="004A59F1">
      <w:pPr>
        <w:pStyle w:val="NormalWeb"/>
        <w:jc w:val="center"/>
      </w:pPr>
      <w:r>
        <w:rPr>
          <w:noProof/>
        </w:rPr>
        <w:drawing>
          <wp:inline distT="0" distB="0" distL="0" distR="0" wp14:anchorId="21FB772B" wp14:editId="7EFF2CBE">
            <wp:extent cx="2857500" cy="6477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182CF" w14:textId="77777777" w:rsidR="004A59F1" w:rsidRDefault="004A59F1" w:rsidP="005B61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7B9B7BD" w14:textId="2C3590D2" w:rsidR="00C77D12" w:rsidRPr="005B6197" w:rsidRDefault="00524B68" w:rsidP="005B61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B6197">
        <w:rPr>
          <w:rFonts w:ascii="Arial" w:hAnsi="Arial" w:cs="Arial"/>
          <w:b/>
          <w:bCs/>
          <w:sz w:val="28"/>
          <w:szCs w:val="28"/>
          <w:u w:val="single"/>
        </w:rPr>
        <w:t>Occupanc</w:t>
      </w:r>
      <w:r w:rsidR="002C010F" w:rsidRPr="005B6197">
        <w:rPr>
          <w:rFonts w:ascii="Arial" w:hAnsi="Arial" w:cs="Arial"/>
          <w:b/>
          <w:bCs/>
          <w:sz w:val="28"/>
          <w:szCs w:val="28"/>
          <w:u w:val="single"/>
        </w:rPr>
        <w:t xml:space="preserve">y </w:t>
      </w:r>
      <w:r w:rsidR="00A673C0" w:rsidRPr="005B6197">
        <w:rPr>
          <w:rFonts w:ascii="Arial" w:hAnsi="Arial" w:cs="Arial"/>
          <w:b/>
          <w:bCs/>
          <w:sz w:val="28"/>
          <w:szCs w:val="28"/>
          <w:u w:val="single"/>
        </w:rPr>
        <w:t>Specialist</w:t>
      </w:r>
    </w:p>
    <w:p w14:paraId="5ACAC758" w14:textId="77777777" w:rsidR="00C77D12" w:rsidRPr="003273E8" w:rsidRDefault="00C77D12" w:rsidP="004873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4E5436" w14:textId="73F326EE" w:rsidR="008D1006" w:rsidRPr="008D1006" w:rsidRDefault="008D1006" w:rsidP="008D100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D1006">
        <w:rPr>
          <w:rFonts w:ascii="Arial" w:hAnsi="Arial" w:cs="Arial"/>
          <w:b/>
          <w:bCs/>
          <w:sz w:val="28"/>
          <w:szCs w:val="28"/>
        </w:rPr>
        <w:t xml:space="preserve">Maloney Properties – Voted “Best Place to Work” by </w:t>
      </w:r>
      <w:r w:rsidR="00B63AAE">
        <w:rPr>
          <w:rFonts w:ascii="Arial" w:hAnsi="Arial" w:cs="Arial"/>
          <w:b/>
          <w:bCs/>
          <w:sz w:val="28"/>
          <w:szCs w:val="28"/>
        </w:rPr>
        <w:t>our</w:t>
      </w:r>
      <w:r w:rsidRPr="008D1006">
        <w:rPr>
          <w:rFonts w:ascii="Arial" w:hAnsi="Arial" w:cs="Arial"/>
          <w:b/>
          <w:bCs/>
          <w:sz w:val="28"/>
          <w:szCs w:val="28"/>
        </w:rPr>
        <w:t xml:space="preserve"> employees </w:t>
      </w:r>
      <w:r w:rsidR="00466A40">
        <w:rPr>
          <w:rFonts w:ascii="Arial" w:hAnsi="Arial" w:cs="Arial"/>
          <w:b/>
          <w:bCs/>
          <w:sz w:val="28"/>
          <w:szCs w:val="28"/>
        </w:rPr>
        <w:t xml:space="preserve">for </w:t>
      </w:r>
      <w:r w:rsidR="00963853">
        <w:rPr>
          <w:rFonts w:ascii="Arial" w:hAnsi="Arial" w:cs="Arial"/>
          <w:b/>
          <w:bCs/>
          <w:sz w:val="28"/>
          <w:szCs w:val="28"/>
        </w:rPr>
        <w:t>10</w:t>
      </w:r>
      <w:r w:rsidR="00466A40"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8D1006">
        <w:rPr>
          <w:rFonts w:ascii="Arial" w:hAnsi="Arial" w:cs="Arial"/>
          <w:b/>
          <w:bCs/>
          <w:sz w:val="28"/>
          <w:szCs w:val="28"/>
        </w:rPr>
        <w:t>!</w:t>
      </w:r>
    </w:p>
    <w:p w14:paraId="48015BE8" w14:textId="77777777" w:rsidR="008D1006" w:rsidRPr="008D1006" w:rsidRDefault="008D1006" w:rsidP="008D100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72FA746" w14:textId="77777777" w:rsidR="008D1006" w:rsidRPr="008D1006" w:rsidRDefault="008D1006" w:rsidP="0048735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D1006">
        <w:rPr>
          <w:rFonts w:ascii="Arial" w:hAnsi="Arial" w:cs="Arial"/>
          <w:b/>
          <w:bCs/>
          <w:sz w:val="28"/>
          <w:szCs w:val="28"/>
        </w:rPr>
        <w:t>Our team is hard-working and motivated toward providing the best possible housing experience for our residents.  Our reputation for customer service and quality workmanship is exemplary in the industry.</w:t>
      </w:r>
    </w:p>
    <w:p w14:paraId="7A311A05" w14:textId="77777777" w:rsidR="008D1006" w:rsidRDefault="008D1006" w:rsidP="0048735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8C019BE" w14:textId="77777777" w:rsidR="00487354" w:rsidRPr="003273E8" w:rsidRDefault="00487354" w:rsidP="00487354">
      <w:pPr>
        <w:rPr>
          <w:rFonts w:ascii="Arial" w:hAnsi="Arial" w:cs="Arial"/>
          <w:b/>
          <w:bCs/>
          <w:color w:val="000000"/>
          <w:u w:val="single"/>
        </w:rPr>
      </w:pPr>
      <w:r w:rsidRPr="003273E8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0CA86578" w14:textId="43424728" w:rsidR="00487354" w:rsidRPr="00456BA3" w:rsidRDefault="00487354" w:rsidP="00487354">
      <w:pPr>
        <w:rPr>
          <w:rFonts w:ascii="Arial" w:hAnsi="Arial" w:cs="Arial"/>
        </w:rPr>
      </w:pPr>
      <w:r w:rsidRPr="00456BA3">
        <w:rPr>
          <w:rFonts w:ascii="Arial" w:hAnsi="Arial" w:cs="Arial"/>
        </w:rPr>
        <w:t>Established in 1981, Maloney Properties, Inc. (MPI) is a successful women-owned business.  Our services include property management, real estate development, ho</w:t>
      </w:r>
      <w:r>
        <w:rPr>
          <w:rFonts w:ascii="Arial" w:hAnsi="Arial" w:cs="Arial"/>
        </w:rPr>
        <w:t>spitality management, sales/</w:t>
      </w:r>
      <w:r w:rsidRPr="00456BA3">
        <w:rPr>
          <w:rFonts w:ascii="Arial" w:hAnsi="Arial" w:cs="Arial"/>
        </w:rPr>
        <w:t xml:space="preserve">marketing, and construction </w:t>
      </w:r>
      <w:r>
        <w:rPr>
          <w:rFonts w:ascii="Arial" w:hAnsi="Arial" w:cs="Arial"/>
        </w:rPr>
        <w:t xml:space="preserve">management </w:t>
      </w:r>
      <w:r w:rsidRPr="00456BA3">
        <w:rPr>
          <w:rFonts w:ascii="Arial" w:hAnsi="Arial" w:cs="Arial"/>
        </w:rPr>
        <w:t xml:space="preserve">services.  We manage more than </w:t>
      </w:r>
      <w:r w:rsidR="002C010F">
        <w:rPr>
          <w:rFonts w:ascii="Arial" w:hAnsi="Arial" w:cs="Arial"/>
        </w:rPr>
        <w:t>1</w:t>
      </w:r>
      <w:r w:rsidR="00674E83">
        <w:rPr>
          <w:rFonts w:ascii="Arial" w:hAnsi="Arial" w:cs="Arial"/>
        </w:rPr>
        <w:t>00</w:t>
      </w:r>
      <w:r w:rsidRPr="00456BA3">
        <w:rPr>
          <w:rFonts w:ascii="Arial" w:hAnsi="Arial" w:cs="Arial"/>
        </w:rPr>
        <w:t xml:space="preserve"> hous</w:t>
      </w:r>
      <w:r w:rsidR="001D7DE0">
        <w:rPr>
          <w:rFonts w:ascii="Arial" w:hAnsi="Arial" w:cs="Arial"/>
        </w:rPr>
        <w:t xml:space="preserve">ing communities with more than </w:t>
      </w:r>
      <w:r w:rsidR="003621C4">
        <w:rPr>
          <w:rFonts w:ascii="Arial" w:hAnsi="Arial" w:cs="Arial"/>
        </w:rPr>
        <w:t>1</w:t>
      </w:r>
      <w:r w:rsidR="00B103BF">
        <w:rPr>
          <w:rFonts w:ascii="Arial" w:hAnsi="Arial" w:cs="Arial"/>
        </w:rPr>
        <w:t>1</w:t>
      </w:r>
      <w:r w:rsidRPr="00456BA3">
        <w:rPr>
          <w:rFonts w:ascii="Arial" w:hAnsi="Arial" w:cs="Arial"/>
        </w:rPr>
        <w:t>,00</w:t>
      </w:r>
      <w:r>
        <w:rPr>
          <w:rFonts w:ascii="Arial" w:hAnsi="Arial" w:cs="Arial"/>
        </w:rPr>
        <w:t>0</w:t>
      </w:r>
      <w:r w:rsidRPr="00456BA3">
        <w:rPr>
          <w:rFonts w:ascii="Arial" w:hAnsi="Arial" w:cs="Arial"/>
        </w:rPr>
        <w:t xml:space="preserve"> units throughout the New England area.  </w:t>
      </w:r>
    </w:p>
    <w:p w14:paraId="33495F19" w14:textId="77777777" w:rsidR="00487354" w:rsidRPr="00456BA3" w:rsidRDefault="00487354" w:rsidP="00487354">
      <w:pPr>
        <w:rPr>
          <w:rFonts w:ascii="Arial" w:hAnsi="Arial" w:cs="Arial"/>
        </w:rPr>
      </w:pPr>
    </w:p>
    <w:p w14:paraId="20D205E5" w14:textId="77777777" w:rsidR="00487354" w:rsidRDefault="00487354" w:rsidP="00487354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attribute our success to the effective working partnerships we have created with both clients and staff.  MPI has developed a unique culture and work environment that is a significant factor in our success and enables us to attract and retain the best talent and finest professionals in the industry. As a result, MPI has a high employee retention rate with an average </w:t>
      </w:r>
      <w:r>
        <w:rPr>
          <w:rFonts w:ascii="Arial" w:hAnsi="Arial" w:cs="Arial"/>
        </w:rPr>
        <w:t>employee tenure of more than 10</w:t>
      </w:r>
      <w:r w:rsidRPr="00456BA3">
        <w:rPr>
          <w:rFonts w:ascii="Arial" w:hAnsi="Arial" w:cs="Arial"/>
        </w:rPr>
        <w:t xml:space="preserve"> years.</w:t>
      </w:r>
    </w:p>
    <w:p w14:paraId="3438E46E" w14:textId="77777777" w:rsidR="00487354" w:rsidRDefault="00487354" w:rsidP="00487354">
      <w:pPr>
        <w:rPr>
          <w:rFonts w:ascii="Arial" w:hAnsi="Arial" w:cs="Arial"/>
        </w:rPr>
      </w:pPr>
    </w:p>
    <w:p w14:paraId="05A01952" w14:textId="77777777" w:rsidR="00487354" w:rsidRDefault="00487354" w:rsidP="00487354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are a company with a human focus and feel passionately and genuinely that our employees are our greatest asset.  We are dedicated to teamwork, staff development and training.  We have created a community within our company; we set clear goals and work together to achieve them. </w:t>
      </w:r>
      <w:r w:rsidRPr="00900BBF">
        <w:rPr>
          <w:rFonts w:ascii="Arial" w:hAnsi="Arial" w:cs="Arial"/>
        </w:rPr>
        <w:t>Maloney Properties is an Equal Opportunity Employer.</w:t>
      </w:r>
    </w:p>
    <w:p w14:paraId="69F80B98" w14:textId="77777777" w:rsidR="003A00BD" w:rsidRDefault="003A00BD"/>
    <w:p w14:paraId="6BE1B7E2" w14:textId="77777777" w:rsidR="00487354" w:rsidRPr="00487354" w:rsidRDefault="00487354" w:rsidP="00487354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Your Responsibilities</w:t>
      </w:r>
    </w:p>
    <w:p w14:paraId="7B794B45" w14:textId="17A649C3" w:rsidR="00D15935" w:rsidRPr="00D15935" w:rsidRDefault="008235FE" w:rsidP="00D159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Northgate Apartments </w:t>
      </w:r>
      <w:r w:rsidR="00245358" w:rsidRPr="00245358">
        <w:rPr>
          <w:rFonts w:ascii="Arial" w:hAnsi="Arial" w:cs="Arial"/>
        </w:rPr>
        <w:t>is looking for a full-time Occupancy Specialist</w:t>
      </w:r>
      <w:r w:rsidR="00930769">
        <w:rPr>
          <w:rFonts w:ascii="Arial" w:hAnsi="Arial" w:cs="Arial"/>
        </w:rPr>
        <w:t>.  The community consists of 336 units and is located in Burlington, VT</w:t>
      </w:r>
      <w:r w:rsidR="00245358" w:rsidRPr="00245358">
        <w:rPr>
          <w:rFonts w:ascii="Arial" w:hAnsi="Arial" w:cs="Arial"/>
        </w:rPr>
        <w:t xml:space="preserve">. </w:t>
      </w:r>
      <w:r w:rsidR="00AA2015" w:rsidRPr="00245358">
        <w:rPr>
          <w:rFonts w:ascii="Arial" w:hAnsi="Arial" w:cs="Arial"/>
        </w:rPr>
        <w:t xml:space="preserve">The work hours are </w:t>
      </w:r>
      <w:r w:rsidR="00837C31">
        <w:rPr>
          <w:rFonts w:ascii="Arial" w:hAnsi="Arial" w:cs="Arial"/>
        </w:rPr>
        <w:t xml:space="preserve">8:30am to 4:30pm, </w:t>
      </w:r>
      <w:r w:rsidR="00AA2015" w:rsidRPr="00245358">
        <w:rPr>
          <w:rFonts w:ascii="Arial" w:hAnsi="Arial" w:cs="Arial"/>
        </w:rPr>
        <w:t>Monday</w:t>
      </w:r>
      <w:r w:rsidR="00837C31">
        <w:rPr>
          <w:rFonts w:ascii="Arial" w:hAnsi="Arial" w:cs="Arial"/>
        </w:rPr>
        <w:t xml:space="preserve"> to </w:t>
      </w:r>
      <w:r w:rsidR="00AA2015" w:rsidRPr="00245358">
        <w:rPr>
          <w:rFonts w:ascii="Arial" w:hAnsi="Arial" w:cs="Arial"/>
        </w:rPr>
        <w:t>Friday</w:t>
      </w:r>
      <w:r w:rsidR="0041285D">
        <w:rPr>
          <w:rFonts w:ascii="Arial" w:hAnsi="Arial" w:cs="Arial"/>
        </w:rPr>
        <w:t xml:space="preserve"> with potential for some remote work hours</w:t>
      </w:r>
      <w:r w:rsidR="00837C31">
        <w:rPr>
          <w:rFonts w:ascii="Arial" w:hAnsi="Arial" w:cs="Arial"/>
        </w:rPr>
        <w:t xml:space="preserve">. </w:t>
      </w:r>
      <w:r w:rsidR="00245358" w:rsidRPr="00245358">
        <w:rPr>
          <w:rFonts w:ascii="Arial" w:hAnsi="Arial" w:cs="Arial"/>
        </w:rPr>
        <w:t xml:space="preserve">This role is responsible for ensuring that all households are recertified on an annual and interim basis and are in compliance with affordable housing program regulations. </w:t>
      </w:r>
      <w:r w:rsidR="00D15935" w:rsidRPr="00D15935">
        <w:rPr>
          <w:rFonts w:ascii="Arial" w:hAnsi="Arial" w:cs="Arial"/>
        </w:rPr>
        <w:t>Other administrative support to the management team as needed.</w:t>
      </w:r>
    </w:p>
    <w:p w14:paraId="6B7B8A5B" w14:textId="77777777" w:rsidR="008B1A32" w:rsidRDefault="008B1A32" w:rsidP="00487354">
      <w:pPr>
        <w:rPr>
          <w:rFonts w:ascii="Arial" w:hAnsi="Arial" w:cs="Arial"/>
        </w:rPr>
      </w:pPr>
    </w:p>
    <w:p w14:paraId="6FC9B45F" w14:textId="77777777" w:rsidR="00487354" w:rsidRDefault="00487354" w:rsidP="00487354">
      <w:pPr>
        <w:rPr>
          <w:rFonts w:ascii="Arial" w:hAnsi="Arial" w:cs="Arial"/>
          <w:b/>
          <w:u w:val="single"/>
        </w:rPr>
      </w:pPr>
      <w:r w:rsidRPr="00487354">
        <w:rPr>
          <w:rFonts w:ascii="Arial" w:hAnsi="Arial" w:cs="Arial"/>
          <w:b/>
          <w:u w:val="single"/>
        </w:rPr>
        <w:t>Your Qualifications</w:t>
      </w:r>
    </w:p>
    <w:p w14:paraId="62E5D9C5" w14:textId="7F248C09" w:rsidR="004C2606" w:rsidRDefault="00C83409" w:rsidP="00487354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83409">
        <w:rPr>
          <w:rFonts w:ascii="Arial" w:hAnsi="Arial" w:cs="Arial"/>
        </w:rPr>
        <w:t xml:space="preserve">Successful candidates will have experience in the recertification process and </w:t>
      </w:r>
      <w:r w:rsidR="00B80FA3">
        <w:rPr>
          <w:rFonts w:ascii="Arial" w:hAnsi="Arial" w:cs="Arial"/>
        </w:rPr>
        <w:t xml:space="preserve">Section 8 </w:t>
      </w:r>
      <w:r w:rsidR="005B2361">
        <w:rPr>
          <w:rFonts w:ascii="Arial" w:hAnsi="Arial" w:cs="Arial"/>
        </w:rPr>
        <w:t>program.</w:t>
      </w:r>
      <w:r w:rsidRPr="00C83409">
        <w:rPr>
          <w:rFonts w:ascii="Arial" w:hAnsi="Arial" w:cs="Arial"/>
        </w:rPr>
        <w:t xml:space="preserve"> COS</w:t>
      </w:r>
      <w:r w:rsidR="005B2361">
        <w:rPr>
          <w:rFonts w:ascii="Arial" w:hAnsi="Arial" w:cs="Arial"/>
        </w:rPr>
        <w:t xml:space="preserve"> </w:t>
      </w:r>
      <w:r w:rsidRPr="00C83409">
        <w:rPr>
          <w:rFonts w:ascii="Arial" w:hAnsi="Arial" w:cs="Arial"/>
        </w:rPr>
        <w:t>certification is preferred. We are looking for someone with excellent communication skills and proficiency in Microsoft Office (Word, Excel, and Outlook). Experience with Yardi or another property management software is a plus.</w:t>
      </w:r>
      <w:r w:rsidR="00D15935">
        <w:rPr>
          <w:rFonts w:ascii="Arial" w:hAnsi="Arial" w:cs="Arial"/>
        </w:rPr>
        <w:t xml:space="preserve">  Bilingual in English</w:t>
      </w:r>
      <w:r w:rsidR="00906546">
        <w:rPr>
          <w:rFonts w:ascii="Arial" w:hAnsi="Arial" w:cs="Arial"/>
        </w:rPr>
        <w:t>/French and/or Bosnian is a plus.</w:t>
      </w:r>
    </w:p>
    <w:p w14:paraId="7EF5683F" w14:textId="77777777" w:rsidR="008B1A32" w:rsidRDefault="008B1A32" w:rsidP="00487354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26E03AB4" w14:textId="77777777" w:rsidR="00487354" w:rsidRPr="00456BA3" w:rsidRDefault="00487354" w:rsidP="00487354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Compensation &amp; Benefits:</w:t>
      </w:r>
    </w:p>
    <w:p w14:paraId="0338C098" w14:textId="77777777" w:rsidR="00487354" w:rsidRPr="00456BA3" w:rsidRDefault="00487354" w:rsidP="00487354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56BA3">
        <w:rPr>
          <w:rFonts w:ascii="Arial" w:hAnsi="Arial" w:cs="Arial"/>
        </w:rPr>
        <w:lastRenderedPageBreak/>
        <w:t>MPI offers a family friendly workplace and healthy work-life balance.  In addition to a competitive salary and benefits package we also offer the following:</w:t>
      </w:r>
    </w:p>
    <w:p w14:paraId="33413959" w14:textId="77777777" w:rsidR="00487354" w:rsidRPr="00456BA3" w:rsidRDefault="00487354" w:rsidP="004873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6841D2AA" w14:textId="77777777" w:rsidR="00487354" w:rsidRPr="00456BA3" w:rsidRDefault="00487354" w:rsidP="004873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403BB19A" w14:textId="77777777" w:rsidR="00487354" w:rsidRPr="00456BA3" w:rsidRDefault="00487354" w:rsidP="004873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4D1945B9" w14:textId="77777777" w:rsidR="00487354" w:rsidRPr="00456BA3" w:rsidRDefault="00487354" w:rsidP="004873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Volunteer and fundraising opportunities for annual causes such as the AIDS Walk and Stand Against Racism, just to name a few.  </w:t>
      </w:r>
    </w:p>
    <w:p w14:paraId="2C297DBB" w14:textId="4376E19B" w:rsidR="00B21F37" w:rsidRPr="00ED46BF" w:rsidRDefault="00487354" w:rsidP="00487354">
      <w:pPr>
        <w:rPr>
          <w:rFonts w:ascii="Arial" w:hAnsi="Arial" w:cs="Arial"/>
          <w:b/>
        </w:rPr>
      </w:pPr>
      <w:r w:rsidRPr="00456BA3">
        <w:rPr>
          <w:rFonts w:ascii="Arial" w:hAnsi="Arial" w:cs="Arial"/>
          <w:b/>
        </w:rPr>
        <w:t>Apply Now Via:</w:t>
      </w:r>
    </w:p>
    <w:p w14:paraId="08639778" w14:textId="6FB692D5" w:rsidR="00A5034B" w:rsidRDefault="00A5034B" w:rsidP="00487354">
      <w:pPr>
        <w:rPr>
          <w:rStyle w:val="Hyperlink"/>
          <w:rFonts w:ascii="Arial" w:hAnsi="Arial" w:cs="Arial"/>
          <w:b/>
        </w:rPr>
      </w:pPr>
    </w:p>
    <w:p w14:paraId="3D72F9B1" w14:textId="15987E5B" w:rsidR="00906546" w:rsidRDefault="009D4F85" w:rsidP="00487354">
      <w:pPr>
        <w:rPr>
          <w:rFonts w:ascii="Arial" w:hAnsi="Arial" w:cs="Arial"/>
        </w:rPr>
      </w:pPr>
      <w:hyperlink r:id="rId8" w:history="1">
        <w:r w:rsidRPr="007C082C">
          <w:rPr>
            <w:rStyle w:val="Hyperlink"/>
            <w:rFonts w:ascii="Arial" w:hAnsi="Arial" w:cs="Arial"/>
          </w:rPr>
          <w:t>https://recruit.hirebridge.com/v3/application/applink.aspx?cid=6584&amp;jid=635181</w:t>
        </w:r>
      </w:hyperlink>
    </w:p>
    <w:p w14:paraId="54AD6EB6" w14:textId="77777777" w:rsidR="009D4F85" w:rsidRPr="00E175F4" w:rsidRDefault="009D4F85" w:rsidP="00487354">
      <w:pPr>
        <w:rPr>
          <w:rFonts w:ascii="Arial" w:hAnsi="Arial" w:cs="Arial"/>
        </w:rPr>
      </w:pPr>
    </w:p>
    <w:p w14:paraId="37843A08" w14:textId="77777777" w:rsidR="00ED46BF" w:rsidRDefault="00ED46BF" w:rsidP="00487354">
      <w:pPr>
        <w:rPr>
          <w:rStyle w:val="Hyperlink"/>
          <w:rFonts w:ascii="Arial" w:hAnsi="Arial" w:cs="Arial"/>
          <w:bCs/>
          <w:color w:val="auto"/>
          <w:u w:val="none"/>
        </w:rPr>
      </w:pPr>
    </w:p>
    <w:p w14:paraId="4A2BF714" w14:textId="5C11F22B" w:rsidR="00A5034B" w:rsidRPr="00A5034B" w:rsidRDefault="00A5034B" w:rsidP="00487354">
      <w:pPr>
        <w:rPr>
          <w:rFonts w:ascii="Arial" w:hAnsi="Arial" w:cs="Arial"/>
          <w:bCs/>
        </w:rPr>
      </w:pPr>
      <w:r>
        <w:rPr>
          <w:rStyle w:val="Hyperlink"/>
          <w:rFonts w:ascii="Arial" w:hAnsi="Arial" w:cs="Arial"/>
          <w:bCs/>
          <w:color w:val="auto"/>
          <w:u w:val="none"/>
        </w:rPr>
        <w:t xml:space="preserve">Maloney Properties is an Equal Opportunity Employer. </w:t>
      </w:r>
    </w:p>
    <w:p w14:paraId="112FAA3B" w14:textId="77777777" w:rsidR="000E1C8A" w:rsidRPr="00487354" w:rsidRDefault="000E1C8A" w:rsidP="00487354">
      <w:pPr>
        <w:rPr>
          <w:rFonts w:ascii="Arial" w:hAnsi="Arial" w:cs="Arial"/>
          <w:b/>
          <w:u w:val="single"/>
        </w:rPr>
      </w:pPr>
    </w:p>
    <w:sectPr w:rsidR="000E1C8A" w:rsidRPr="00487354" w:rsidSect="0046537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D9B6" w14:textId="77777777" w:rsidR="00634DC5" w:rsidRDefault="00634DC5" w:rsidP="003A00BD">
      <w:r>
        <w:separator/>
      </w:r>
    </w:p>
  </w:endnote>
  <w:endnote w:type="continuationSeparator" w:id="0">
    <w:p w14:paraId="23AD8B1C" w14:textId="77777777" w:rsidR="00634DC5" w:rsidRDefault="00634DC5" w:rsidP="003A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80A4F" w14:textId="77777777" w:rsidR="00634DC5" w:rsidRDefault="00634DC5" w:rsidP="003A00BD">
      <w:r>
        <w:separator/>
      </w:r>
    </w:p>
  </w:footnote>
  <w:footnote w:type="continuationSeparator" w:id="0">
    <w:p w14:paraId="694F68E6" w14:textId="77777777" w:rsidR="00634DC5" w:rsidRDefault="00634DC5" w:rsidP="003A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64820"/>
    <w:multiLevelType w:val="hybridMultilevel"/>
    <w:tmpl w:val="609E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0743">
    <w:abstractNumId w:val="0"/>
  </w:num>
  <w:num w:numId="2" w16cid:durableId="77686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E61C968-87A2-4A17-86BC-8DF6B75FD0C5}"/>
    <w:docVar w:name="dgnword-eventsink" w:val="2722925571296"/>
  </w:docVars>
  <w:rsids>
    <w:rsidRoot w:val="00487354"/>
    <w:rsid w:val="00046F92"/>
    <w:rsid w:val="00063BC5"/>
    <w:rsid w:val="000835CB"/>
    <w:rsid w:val="000A7F2E"/>
    <w:rsid w:val="000E1C8A"/>
    <w:rsid w:val="001C7E00"/>
    <w:rsid w:val="001D7DE0"/>
    <w:rsid w:val="00245358"/>
    <w:rsid w:val="00261C45"/>
    <w:rsid w:val="00261CCD"/>
    <w:rsid w:val="002674AA"/>
    <w:rsid w:val="00274837"/>
    <w:rsid w:val="00281E3F"/>
    <w:rsid w:val="00286F9D"/>
    <w:rsid w:val="00291A54"/>
    <w:rsid w:val="00297016"/>
    <w:rsid w:val="002C010F"/>
    <w:rsid w:val="002D76BC"/>
    <w:rsid w:val="002E05A2"/>
    <w:rsid w:val="00320FF1"/>
    <w:rsid w:val="003621C4"/>
    <w:rsid w:val="003669AF"/>
    <w:rsid w:val="00370853"/>
    <w:rsid w:val="00380AB1"/>
    <w:rsid w:val="00381559"/>
    <w:rsid w:val="0039494E"/>
    <w:rsid w:val="003A00BD"/>
    <w:rsid w:val="003B28D1"/>
    <w:rsid w:val="0040399E"/>
    <w:rsid w:val="00406DFF"/>
    <w:rsid w:val="0041285D"/>
    <w:rsid w:val="00421A01"/>
    <w:rsid w:val="00436B03"/>
    <w:rsid w:val="00446B81"/>
    <w:rsid w:val="0046120E"/>
    <w:rsid w:val="0046537A"/>
    <w:rsid w:val="00466A40"/>
    <w:rsid w:val="0047026E"/>
    <w:rsid w:val="00487354"/>
    <w:rsid w:val="00495F7E"/>
    <w:rsid w:val="004A59F1"/>
    <w:rsid w:val="004C110D"/>
    <w:rsid w:val="004C2606"/>
    <w:rsid w:val="004C3E0A"/>
    <w:rsid w:val="004C6D7E"/>
    <w:rsid w:val="004D3D41"/>
    <w:rsid w:val="004E25F0"/>
    <w:rsid w:val="00524B68"/>
    <w:rsid w:val="00530AC8"/>
    <w:rsid w:val="005B2361"/>
    <w:rsid w:val="005B6197"/>
    <w:rsid w:val="005C0DD2"/>
    <w:rsid w:val="00605AC3"/>
    <w:rsid w:val="00613AD7"/>
    <w:rsid w:val="006267D1"/>
    <w:rsid w:val="00634DC5"/>
    <w:rsid w:val="00674E83"/>
    <w:rsid w:val="006C13EB"/>
    <w:rsid w:val="006E5752"/>
    <w:rsid w:val="00716B27"/>
    <w:rsid w:val="00793F10"/>
    <w:rsid w:val="007C03C5"/>
    <w:rsid w:val="007C5746"/>
    <w:rsid w:val="007F7839"/>
    <w:rsid w:val="008235FE"/>
    <w:rsid w:val="00837C31"/>
    <w:rsid w:val="008A2E15"/>
    <w:rsid w:val="008B1A32"/>
    <w:rsid w:val="008D1006"/>
    <w:rsid w:val="00906546"/>
    <w:rsid w:val="00930769"/>
    <w:rsid w:val="00940F77"/>
    <w:rsid w:val="00960CC0"/>
    <w:rsid w:val="00963853"/>
    <w:rsid w:val="009B1D1D"/>
    <w:rsid w:val="009D4F85"/>
    <w:rsid w:val="009D5B06"/>
    <w:rsid w:val="009D764A"/>
    <w:rsid w:val="00A010B2"/>
    <w:rsid w:val="00A5034B"/>
    <w:rsid w:val="00A673C0"/>
    <w:rsid w:val="00AA2015"/>
    <w:rsid w:val="00AB30EB"/>
    <w:rsid w:val="00AC0D7B"/>
    <w:rsid w:val="00AE5EF9"/>
    <w:rsid w:val="00B103BF"/>
    <w:rsid w:val="00B21F37"/>
    <w:rsid w:val="00B63AAE"/>
    <w:rsid w:val="00B80FA3"/>
    <w:rsid w:val="00B81317"/>
    <w:rsid w:val="00B95291"/>
    <w:rsid w:val="00C06D5D"/>
    <w:rsid w:val="00C13AF1"/>
    <w:rsid w:val="00C77D12"/>
    <w:rsid w:val="00C82D4A"/>
    <w:rsid w:val="00C83409"/>
    <w:rsid w:val="00C84823"/>
    <w:rsid w:val="00CC6DE1"/>
    <w:rsid w:val="00CE052E"/>
    <w:rsid w:val="00D15935"/>
    <w:rsid w:val="00D1646B"/>
    <w:rsid w:val="00D270B3"/>
    <w:rsid w:val="00DA298C"/>
    <w:rsid w:val="00DC183F"/>
    <w:rsid w:val="00E14324"/>
    <w:rsid w:val="00E175F4"/>
    <w:rsid w:val="00E21228"/>
    <w:rsid w:val="00E86E42"/>
    <w:rsid w:val="00EA2104"/>
    <w:rsid w:val="00EB1DE2"/>
    <w:rsid w:val="00EB36D0"/>
    <w:rsid w:val="00ED46BF"/>
    <w:rsid w:val="00EF0C47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264E"/>
  <w15:chartTrackingRefBased/>
  <w15:docId w15:val="{837334E5-A989-4A02-8AD1-70C96B06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35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73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0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0B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21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59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9115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9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hirebridge.com/v3/application/applink.aspx?cid=6584&amp;jid=6351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Jemirma Rateau</dc:creator>
  <cp:keywords/>
  <dc:description/>
  <cp:lastModifiedBy>Michelle Spicer</cp:lastModifiedBy>
  <cp:revision>3</cp:revision>
  <cp:lastPrinted>2024-01-31T21:02:00Z</cp:lastPrinted>
  <dcterms:created xsi:type="dcterms:W3CDTF">2025-01-02T21:01:00Z</dcterms:created>
  <dcterms:modified xsi:type="dcterms:W3CDTF">2025-01-02T21:02:00Z</dcterms:modified>
</cp:coreProperties>
</file>